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8054E" w14:textId="77777777" w:rsidR="0071563C" w:rsidRDefault="0071563C" w:rsidP="0071563C">
      <w:pPr>
        <w:spacing w:line="480" w:lineRule="auto"/>
        <w:ind w:left="720" w:hanging="360"/>
        <w:jc w:val="center"/>
        <w:rPr>
          <w:rFonts w:ascii="Times New Roman" w:hAnsi="Times New Roman" w:cs="Times New Roman"/>
        </w:rPr>
      </w:pPr>
    </w:p>
    <w:p w14:paraId="0F3DE8B5" w14:textId="77777777" w:rsidR="0071563C" w:rsidRDefault="0071563C" w:rsidP="0071563C">
      <w:pPr>
        <w:spacing w:line="480" w:lineRule="auto"/>
        <w:ind w:left="720" w:hanging="360"/>
        <w:jc w:val="center"/>
        <w:rPr>
          <w:rFonts w:ascii="Times New Roman" w:hAnsi="Times New Roman" w:cs="Times New Roman"/>
        </w:rPr>
      </w:pPr>
    </w:p>
    <w:p w14:paraId="2504C0A5" w14:textId="77777777" w:rsidR="0071563C" w:rsidRDefault="0071563C" w:rsidP="0071563C">
      <w:pPr>
        <w:spacing w:line="480" w:lineRule="auto"/>
        <w:ind w:left="720" w:hanging="360"/>
        <w:jc w:val="center"/>
        <w:rPr>
          <w:rFonts w:ascii="Times New Roman" w:hAnsi="Times New Roman" w:cs="Times New Roman"/>
        </w:rPr>
      </w:pPr>
    </w:p>
    <w:p w14:paraId="58D12E5E" w14:textId="77777777" w:rsidR="0071563C" w:rsidRDefault="0071563C" w:rsidP="0071563C">
      <w:pPr>
        <w:spacing w:line="480" w:lineRule="auto"/>
        <w:ind w:left="720" w:hanging="360"/>
        <w:jc w:val="center"/>
        <w:rPr>
          <w:rFonts w:ascii="Times New Roman" w:hAnsi="Times New Roman" w:cs="Times New Roman"/>
        </w:rPr>
      </w:pPr>
    </w:p>
    <w:p w14:paraId="74A23ECC" w14:textId="77777777" w:rsidR="0071563C" w:rsidRDefault="0071563C" w:rsidP="0071563C">
      <w:pPr>
        <w:spacing w:line="480" w:lineRule="auto"/>
        <w:ind w:left="720" w:hanging="360"/>
        <w:jc w:val="center"/>
        <w:rPr>
          <w:rFonts w:ascii="Times New Roman" w:hAnsi="Times New Roman" w:cs="Times New Roman"/>
        </w:rPr>
      </w:pPr>
    </w:p>
    <w:p w14:paraId="0E880966" w14:textId="77777777" w:rsidR="0071563C" w:rsidRDefault="0071563C" w:rsidP="0071563C">
      <w:pPr>
        <w:spacing w:line="480" w:lineRule="auto"/>
        <w:ind w:left="720" w:hanging="360"/>
        <w:jc w:val="center"/>
        <w:rPr>
          <w:rFonts w:ascii="Times New Roman" w:hAnsi="Times New Roman" w:cs="Times New Roman"/>
        </w:rPr>
      </w:pPr>
    </w:p>
    <w:p w14:paraId="2BFC5B00" w14:textId="77777777" w:rsidR="0071563C" w:rsidRDefault="0071563C" w:rsidP="0071563C">
      <w:pPr>
        <w:spacing w:line="480" w:lineRule="auto"/>
        <w:ind w:left="720" w:hanging="360"/>
        <w:jc w:val="center"/>
        <w:rPr>
          <w:rFonts w:ascii="Times New Roman" w:hAnsi="Times New Roman" w:cs="Times New Roman"/>
        </w:rPr>
      </w:pPr>
    </w:p>
    <w:p w14:paraId="1160D44F" w14:textId="77777777" w:rsidR="0071563C" w:rsidRDefault="0071563C" w:rsidP="0071563C">
      <w:pPr>
        <w:spacing w:line="480" w:lineRule="auto"/>
        <w:ind w:left="720" w:hanging="360"/>
        <w:jc w:val="center"/>
        <w:rPr>
          <w:rFonts w:ascii="Times New Roman" w:hAnsi="Times New Roman" w:cs="Times New Roman"/>
        </w:rPr>
      </w:pPr>
    </w:p>
    <w:p w14:paraId="05DE8C5F" w14:textId="0B3BD4D6" w:rsidR="0071563C" w:rsidRPr="0071563C" w:rsidRDefault="0085357C" w:rsidP="0071563C">
      <w:pPr>
        <w:spacing w:line="480" w:lineRule="auto"/>
        <w:ind w:left="720" w:hanging="360"/>
        <w:jc w:val="center"/>
        <w:rPr>
          <w:rFonts w:ascii="Times New Roman" w:hAnsi="Times New Roman" w:cs="Times New Roman"/>
        </w:rPr>
      </w:pPr>
      <w:r w:rsidRPr="0071563C">
        <w:rPr>
          <w:rFonts w:ascii="Times New Roman" w:hAnsi="Times New Roman" w:cs="Times New Roman"/>
        </w:rPr>
        <w:t>Economics discussions</w:t>
      </w:r>
    </w:p>
    <w:p w14:paraId="1A4C863B" w14:textId="621DE294" w:rsidR="0071563C" w:rsidRPr="0071563C" w:rsidRDefault="0085357C" w:rsidP="0071563C">
      <w:pPr>
        <w:spacing w:line="480" w:lineRule="auto"/>
        <w:ind w:left="720" w:hanging="360"/>
        <w:jc w:val="center"/>
        <w:rPr>
          <w:rFonts w:ascii="Times New Roman" w:hAnsi="Times New Roman" w:cs="Times New Roman"/>
        </w:rPr>
      </w:pPr>
      <w:r w:rsidRPr="0071563C">
        <w:rPr>
          <w:rFonts w:ascii="Times New Roman" w:hAnsi="Times New Roman" w:cs="Times New Roman"/>
        </w:rPr>
        <w:t>Student Name</w:t>
      </w:r>
    </w:p>
    <w:p w14:paraId="2F8A4499" w14:textId="124D7952" w:rsidR="0071563C" w:rsidRPr="0071563C" w:rsidRDefault="0085357C" w:rsidP="0071563C">
      <w:pPr>
        <w:spacing w:line="480" w:lineRule="auto"/>
        <w:ind w:left="720" w:hanging="360"/>
        <w:jc w:val="center"/>
        <w:rPr>
          <w:rFonts w:ascii="Times New Roman" w:hAnsi="Times New Roman" w:cs="Times New Roman"/>
        </w:rPr>
      </w:pPr>
      <w:r w:rsidRPr="0071563C">
        <w:rPr>
          <w:rFonts w:ascii="Times New Roman" w:hAnsi="Times New Roman" w:cs="Times New Roman"/>
        </w:rPr>
        <w:t>Institution affiliations</w:t>
      </w:r>
    </w:p>
    <w:p w14:paraId="41340586" w14:textId="7D3E58E9" w:rsidR="0071563C" w:rsidRPr="0071563C" w:rsidRDefault="0085357C" w:rsidP="0071563C">
      <w:pPr>
        <w:spacing w:line="480" w:lineRule="auto"/>
        <w:ind w:left="720" w:hanging="360"/>
        <w:jc w:val="center"/>
        <w:rPr>
          <w:rFonts w:ascii="Times New Roman" w:hAnsi="Times New Roman" w:cs="Times New Roman"/>
        </w:rPr>
      </w:pPr>
      <w:r w:rsidRPr="0071563C">
        <w:rPr>
          <w:rFonts w:ascii="Times New Roman" w:hAnsi="Times New Roman" w:cs="Times New Roman"/>
        </w:rPr>
        <w:t>Date</w:t>
      </w:r>
    </w:p>
    <w:p w14:paraId="5BE5D895" w14:textId="1BB2A260" w:rsidR="0071563C" w:rsidRDefault="0085357C">
      <w:pPr>
        <w:spacing w:after="160" w:line="259" w:lineRule="auto"/>
      </w:pPr>
      <w:r>
        <w:br w:type="page"/>
      </w:r>
    </w:p>
    <w:p w14:paraId="2F0BF2F9" w14:textId="77777777" w:rsidR="0071563C" w:rsidRDefault="0071563C" w:rsidP="0071563C">
      <w:pPr>
        <w:spacing w:line="480" w:lineRule="auto"/>
        <w:ind w:left="720" w:firstLine="720"/>
        <w:jc w:val="both"/>
      </w:pPr>
    </w:p>
    <w:p w14:paraId="03B7AE35" w14:textId="69F786A9" w:rsidR="00A65502" w:rsidRPr="00060F37" w:rsidRDefault="0085357C" w:rsidP="0071563C">
      <w:pPr>
        <w:pStyle w:val="ListParagraph"/>
        <w:numPr>
          <w:ilvl w:val="0"/>
          <w:numId w:val="1"/>
        </w:numPr>
        <w:spacing w:line="480" w:lineRule="auto"/>
        <w:ind w:firstLine="720"/>
        <w:jc w:val="both"/>
        <w:rPr>
          <w:rFonts w:ascii="Times New Roman" w:eastAsia="Times New Roman" w:hAnsi="Times New Roman" w:cs="Times New Roman"/>
          <w:b/>
          <w:bCs/>
          <w:spacing w:val="3"/>
          <w:shd w:val="clear" w:color="auto" w:fill="FFFFFF"/>
        </w:rPr>
      </w:pPr>
      <w:r w:rsidRPr="00060F37">
        <w:rPr>
          <w:rFonts w:ascii="Times New Roman" w:eastAsia="Times New Roman" w:hAnsi="Times New Roman" w:cs="Times New Roman"/>
          <w:b/>
          <w:bCs/>
          <w:spacing w:val="3"/>
          <w:shd w:val="clear" w:color="auto" w:fill="FFFFFF"/>
        </w:rPr>
        <w:t xml:space="preserve">Can you think of an example when your consumer surplus has increased as a result of a firm engaging in price discrimination? When has your consumer surplus been reduced as a </w:t>
      </w:r>
      <w:r w:rsidRPr="00060F37">
        <w:rPr>
          <w:rFonts w:ascii="Times New Roman" w:eastAsia="Times New Roman" w:hAnsi="Times New Roman" w:cs="Times New Roman"/>
          <w:b/>
          <w:bCs/>
          <w:spacing w:val="3"/>
          <w:shd w:val="clear" w:color="auto" w:fill="FFFFFF"/>
        </w:rPr>
        <w:t>result of price discrimination?</w:t>
      </w:r>
    </w:p>
    <w:p w14:paraId="75A1BF92" w14:textId="77777777" w:rsidR="00BA4C4B" w:rsidRPr="00060F37" w:rsidRDefault="0085357C" w:rsidP="0071563C">
      <w:pPr>
        <w:spacing w:line="480" w:lineRule="auto"/>
        <w:ind w:firstLine="720"/>
        <w:jc w:val="both"/>
        <w:rPr>
          <w:rFonts w:ascii="Times New Roman" w:hAnsi="Times New Roman" w:cs="Times New Roman"/>
        </w:rPr>
      </w:pPr>
      <w:r w:rsidRPr="00060F37">
        <w:rPr>
          <w:rFonts w:ascii="Times New Roman" w:hAnsi="Times New Roman" w:cs="Times New Roman"/>
        </w:rPr>
        <w:t>Price discrimination occurs when a firm offers a different price for different groups of people for an identical product or service for reasons that are not associated with the cost of supply or demand. Most organizations pe</w:t>
      </w:r>
      <w:r w:rsidRPr="00060F37">
        <w:rPr>
          <w:rFonts w:ascii="Times New Roman" w:hAnsi="Times New Roman" w:cs="Times New Roman"/>
        </w:rPr>
        <w:t>rform price discrimination to try and separate customer markets to increase profitability.</w:t>
      </w:r>
      <w:r w:rsidR="00E13102" w:rsidRPr="00060F37">
        <w:rPr>
          <w:rFonts w:ascii="Times New Roman" w:hAnsi="Times New Roman" w:cs="Times New Roman"/>
        </w:rPr>
        <w:t xml:space="preserve"> This is because the organization must be operating in an imperfect competition that leads the price marker </w:t>
      </w:r>
      <w:r w:rsidR="00365316" w:rsidRPr="00060F37">
        <w:rPr>
          <w:rFonts w:ascii="Times New Roman" w:hAnsi="Times New Roman" w:cs="Times New Roman"/>
        </w:rPr>
        <w:t>to be slopping downwardly in a demand curve.</w:t>
      </w:r>
      <w:r w:rsidR="00BD6CEB" w:rsidRPr="00060F37">
        <w:rPr>
          <w:rFonts w:ascii="Times New Roman" w:hAnsi="Times New Roman" w:cs="Times New Roman"/>
        </w:rPr>
        <w:t xml:space="preserve"> There </w:t>
      </w:r>
      <w:r w:rsidR="004A233E" w:rsidRPr="00060F37">
        <w:rPr>
          <w:rFonts w:ascii="Times New Roman" w:hAnsi="Times New Roman" w:cs="Times New Roman"/>
        </w:rPr>
        <w:t>exist</w:t>
      </w:r>
      <w:r w:rsidR="00BD6CEB" w:rsidRPr="00060F37">
        <w:rPr>
          <w:rFonts w:ascii="Times New Roman" w:hAnsi="Times New Roman" w:cs="Times New Roman"/>
        </w:rPr>
        <w:t xml:space="preserve"> three types of price discrimination. With first-degree discrimination, the seller charges the m</w:t>
      </w:r>
      <w:r w:rsidR="004A233E" w:rsidRPr="00060F37">
        <w:rPr>
          <w:rFonts w:ascii="Times New Roman" w:hAnsi="Times New Roman" w:cs="Times New Roman"/>
        </w:rPr>
        <w:t>aximum possible price. With second-degree discrimination, discounts are offered for products or services bought in bulk or wholesale. With third-degree discrimination, prices are different for a different group of buyers depending on certain characteristics.</w:t>
      </w:r>
    </w:p>
    <w:p w14:paraId="006A3855" w14:textId="4B41A8F0" w:rsidR="006803D4" w:rsidRPr="00060F37" w:rsidRDefault="0085357C" w:rsidP="0071563C">
      <w:pPr>
        <w:spacing w:line="480" w:lineRule="auto"/>
        <w:ind w:firstLine="720"/>
        <w:jc w:val="both"/>
        <w:rPr>
          <w:rFonts w:ascii="Times New Roman" w:hAnsi="Times New Roman" w:cs="Times New Roman"/>
        </w:rPr>
      </w:pPr>
      <w:r w:rsidRPr="00060F37">
        <w:rPr>
          <w:rFonts w:ascii="Times New Roman" w:hAnsi="Times New Roman" w:cs="Times New Roman"/>
        </w:rPr>
        <w:t>Moreover, market discrimination can either increase consumer surplus or reduced it. The consumer surplus is increased in cases of second-degree discrimination.</w:t>
      </w:r>
      <w:r w:rsidRPr="00060F37">
        <w:rPr>
          <w:rFonts w:ascii="Times New Roman" w:hAnsi="Times New Roman" w:cs="Times New Roman"/>
        </w:rPr>
        <w:t xml:space="preserve"> For example, in the airline industry, travelers that buy the traveling tickets months in advance will pay less amount for the same ticket compared to those that purchase a few days before traveling or at the last minute. The ones that bought in advance wi</w:t>
      </w:r>
      <w:r w:rsidRPr="00060F37">
        <w:rPr>
          <w:rFonts w:ascii="Times New Roman" w:hAnsi="Times New Roman" w:cs="Times New Roman"/>
        </w:rPr>
        <w:t xml:space="preserve">ll save the extra money compared to the </w:t>
      </w:r>
      <w:r w:rsidR="00BA4C4B" w:rsidRPr="00060F37">
        <w:rPr>
          <w:rFonts w:ascii="Times New Roman" w:hAnsi="Times New Roman" w:cs="Times New Roman"/>
        </w:rPr>
        <w:t>last-minute</w:t>
      </w:r>
      <w:r w:rsidRPr="00060F37">
        <w:rPr>
          <w:rFonts w:ascii="Times New Roman" w:hAnsi="Times New Roman" w:cs="Times New Roman"/>
        </w:rPr>
        <w:t xml:space="preserve"> buyers. </w:t>
      </w:r>
      <w:r w:rsidR="00BA4C4B" w:rsidRPr="00060F37">
        <w:rPr>
          <w:rFonts w:ascii="Times New Roman" w:hAnsi="Times New Roman" w:cs="Times New Roman"/>
        </w:rPr>
        <w:t>Moreover, when the tickets are not selling well, the airline will reduce its price to increase sales while when the demand is high, the airline will increase the prices.</w:t>
      </w:r>
    </w:p>
    <w:p w14:paraId="30FADD13" w14:textId="4A0FBB9B" w:rsidR="00BA4C4B" w:rsidRPr="00060F37" w:rsidRDefault="0085357C" w:rsidP="0071563C">
      <w:pPr>
        <w:spacing w:line="480" w:lineRule="auto"/>
        <w:ind w:firstLine="720"/>
        <w:jc w:val="both"/>
        <w:rPr>
          <w:rFonts w:ascii="Times New Roman" w:hAnsi="Times New Roman" w:cs="Times New Roman"/>
        </w:rPr>
      </w:pPr>
      <w:r w:rsidRPr="00060F37">
        <w:rPr>
          <w:rFonts w:ascii="Times New Roman" w:hAnsi="Times New Roman" w:cs="Times New Roman"/>
        </w:rPr>
        <w:t>However, the consumer surp</w:t>
      </w:r>
      <w:r w:rsidRPr="00060F37">
        <w:rPr>
          <w:rFonts w:ascii="Times New Roman" w:hAnsi="Times New Roman" w:cs="Times New Roman"/>
        </w:rPr>
        <w:t xml:space="preserve">lus is reduced in cases of first-degree and third-degree discrimination. For example, </w:t>
      </w:r>
      <w:r w:rsidR="00A37E3E" w:rsidRPr="00060F37">
        <w:rPr>
          <w:rFonts w:ascii="Times New Roman" w:hAnsi="Times New Roman" w:cs="Times New Roman"/>
        </w:rPr>
        <w:t xml:space="preserve">at a car dealership, the salesperson will start at the highest price possible and sell it at the highest price that the buyer is willing to pay. This leads to buyers </w:t>
      </w:r>
      <w:r w:rsidR="00A37E3E" w:rsidRPr="00060F37">
        <w:rPr>
          <w:rFonts w:ascii="Times New Roman" w:hAnsi="Times New Roman" w:cs="Times New Roman"/>
        </w:rPr>
        <w:lastRenderedPageBreak/>
        <w:t>purchasing at a higher price than the car was set for.</w:t>
      </w:r>
      <w:r w:rsidR="00CE502E" w:rsidRPr="00060F37">
        <w:rPr>
          <w:rFonts w:ascii="Times New Roman" w:hAnsi="Times New Roman" w:cs="Times New Roman"/>
        </w:rPr>
        <w:t xml:space="preserve"> Therefore, price discrimination is only useful to consumers when they buy in bulk or when a customer pays in advance. </w:t>
      </w:r>
    </w:p>
    <w:p w14:paraId="214EF8B4" w14:textId="2ADC771F" w:rsidR="00060F37" w:rsidRPr="00257D90" w:rsidRDefault="0085357C" w:rsidP="0071563C">
      <w:pPr>
        <w:pStyle w:val="ListParagraph"/>
        <w:numPr>
          <w:ilvl w:val="0"/>
          <w:numId w:val="1"/>
        </w:numPr>
        <w:spacing w:line="480" w:lineRule="auto"/>
        <w:ind w:firstLine="720"/>
        <w:jc w:val="both"/>
        <w:rPr>
          <w:rFonts w:ascii="Times New Roman" w:eastAsia="Times New Roman" w:hAnsi="Times New Roman" w:cs="Times New Roman"/>
          <w:b/>
          <w:bCs/>
        </w:rPr>
      </w:pPr>
      <w:r w:rsidRPr="00257D90">
        <w:rPr>
          <w:rFonts w:ascii="Times New Roman" w:eastAsia="Times New Roman" w:hAnsi="Times New Roman" w:cs="Times New Roman"/>
          <w:b/>
          <w:bCs/>
          <w:spacing w:val="3"/>
          <w:shd w:val="clear" w:color="auto" w:fill="FFFFFF"/>
        </w:rPr>
        <w:t xml:space="preserve">In the sequential games considered in chapter 13, there are several examples of </w:t>
      </w:r>
      <w:r w:rsidRPr="00257D90">
        <w:rPr>
          <w:rFonts w:ascii="Times New Roman" w:eastAsia="Times New Roman" w:hAnsi="Times New Roman" w:cs="Times New Roman"/>
          <w:b/>
          <w:bCs/>
          <w:spacing w:val="3"/>
          <w:shd w:val="clear" w:color="auto" w:fill="FFFFFF"/>
        </w:rPr>
        <w:t>firms reacting to the actions taken by their rivals. When might moving first in a sequential game be a disadvantage?</w:t>
      </w:r>
    </w:p>
    <w:p w14:paraId="1CCBBFFE" w14:textId="4FB442AA" w:rsidR="00EA09E6" w:rsidRDefault="0085357C" w:rsidP="0071563C">
      <w:pPr>
        <w:spacing w:line="480" w:lineRule="auto"/>
        <w:ind w:firstLine="720"/>
        <w:jc w:val="both"/>
        <w:rPr>
          <w:rFonts w:ascii="Times New Roman" w:hAnsi="Times New Roman" w:cs="Times New Roman"/>
        </w:rPr>
      </w:pPr>
      <w:r>
        <w:rPr>
          <w:rFonts w:ascii="Times New Roman" w:hAnsi="Times New Roman" w:cs="Times New Roman"/>
        </w:rPr>
        <w:t>A sequential game in game theory is a game where a player cho</w:t>
      </w:r>
      <w:r w:rsidR="00257D90">
        <w:rPr>
          <w:rFonts w:ascii="Times New Roman" w:hAnsi="Times New Roman" w:cs="Times New Roman"/>
        </w:rPr>
        <w:t>o</w:t>
      </w:r>
      <w:r>
        <w:rPr>
          <w:rFonts w:ascii="Times New Roman" w:hAnsi="Times New Roman" w:cs="Times New Roman"/>
        </w:rPr>
        <w:t xml:space="preserve">ses their actions or next move before the opponent chooses their move. </w:t>
      </w:r>
      <w:r w:rsidR="00257D90">
        <w:rPr>
          <w:rFonts w:ascii="Times New Roman" w:hAnsi="Times New Roman" w:cs="Times New Roman"/>
        </w:rPr>
        <w:t>The second player must have enough information concerning the first choice, otherwise the step taken by the second player would have no strategic effect.</w:t>
      </w:r>
      <w:r>
        <w:rPr>
          <w:rFonts w:ascii="Times New Roman" w:hAnsi="Times New Roman" w:cs="Times New Roman"/>
        </w:rPr>
        <w:t xml:space="preserve"> The first business in the market can make it difficult and costly for other businesses to penetrate the same</w:t>
      </w:r>
      <w:r>
        <w:rPr>
          <w:rFonts w:ascii="Times New Roman" w:hAnsi="Times New Roman" w:cs="Times New Roman"/>
        </w:rPr>
        <w:t xml:space="preserve"> market using similar products</w:t>
      </w:r>
      <w:r w:rsidR="00961D48">
        <w:rPr>
          <w:rFonts w:ascii="Times New Roman" w:hAnsi="Times New Roman" w:cs="Times New Roman"/>
        </w:rPr>
        <w:t>. Moreover, they can take advantage of the internal economies to increase the loyalty of their customers towards their brand and the company in general. Furthermore, the behavior of the customers can be habitual in a way that the buying patterns of customers can help a first-mover determine the interests of the consumers so that they can do them first.</w:t>
      </w:r>
      <w:r w:rsidR="000613BF">
        <w:rPr>
          <w:rFonts w:ascii="Times New Roman" w:hAnsi="Times New Roman" w:cs="Times New Roman"/>
        </w:rPr>
        <w:t xml:space="preserve"> Generally, first-movers may have an advantage in the long run if their product development practices are effective.</w:t>
      </w:r>
    </w:p>
    <w:p w14:paraId="34CC24AF" w14:textId="5E9BDF20" w:rsidR="00257D90" w:rsidRDefault="0085357C" w:rsidP="0071563C">
      <w:pPr>
        <w:spacing w:line="480" w:lineRule="auto"/>
        <w:ind w:firstLine="720"/>
        <w:jc w:val="both"/>
        <w:rPr>
          <w:rFonts w:ascii="Times New Roman" w:hAnsi="Times New Roman" w:cs="Times New Roman"/>
        </w:rPr>
      </w:pPr>
      <w:r>
        <w:rPr>
          <w:rFonts w:ascii="Times New Roman" w:hAnsi="Times New Roman" w:cs="Times New Roman"/>
        </w:rPr>
        <w:t xml:space="preserve"> However, moving first may have a lot of disadvantages in game theory. </w:t>
      </w:r>
      <w:r w:rsidR="002D7A48">
        <w:rPr>
          <w:rFonts w:ascii="Times New Roman" w:hAnsi="Times New Roman" w:cs="Times New Roman"/>
        </w:rPr>
        <w:t xml:space="preserve">For instance, moving first risks the chance of their products being copied. That is, the second player can observe your products, develop better improvements to them, and release a better version of a product that is better than the first seller's. Moreover, first-movers are often unprofitable. That is, </w:t>
      </w:r>
      <w:r w:rsidR="00B61B48">
        <w:rPr>
          <w:rFonts w:ascii="Times New Roman" w:hAnsi="Times New Roman" w:cs="Times New Roman"/>
        </w:rPr>
        <w:t>the rate of failure is usually high since the sellers do not know whether they will gain market access and the rate of acceptability of their products.</w:t>
      </w:r>
      <w:r w:rsidR="00317F69">
        <w:rPr>
          <w:rFonts w:ascii="Times New Roman" w:hAnsi="Times New Roman" w:cs="Times New Roman"/>
        </w:rPr>
        <w:t xml:space="preserve"> Furthermore, the employers from the first-movers may leave to set up a challenging brand in the same industry, taking the intellectual information of the business with them and acting as competition. Also, the second-movers can use the mistakes of </w:t>
      </w:r>
      <w:r w:rsidR="00317F69">
        <w:rPr>
          <w:rFonts w:ascii="Times New Roman" w:hAnsi="Times New Roman" w:cs="Times New Roman"/>
        </w:rPr>
        <w:lastRenderedPageBreak/>
        <w:t>the first-movers and learn from them, whether is in terms of planning, marketing strategies, or pricing.</w:t>
      </w:r>
      <w:r w:rsidR="00697F60">
        <w:rPr>
          <w:rFonts w:ascii="Times New Roman" w:hAnsi="Times New Roman" w:cs="Times New Roman"/>
        </w:rPr>
        <w:t xml:space="preserve"> Moreover, the first-mover may fail to be the dominant force in the market after the competition enters the market taking the competitive advantage from them.</w:t>
      </w:r>
    </w:p>
    <w:p w14:paraId="48148C2F" w14:textId="5752CF26" w:rsidR="00257D90" w:rsidRDefault="00257D90" w:rsidP="0071563C">
      <w:pPr>
        <w:spacing w:line="480" w:lineRule="auto"/>
        <w:ind w:firstLine="720"/>
        <w:jc w:val="both"/>
        <w:rPr>
          <w:rFonts w:ascii="Times New Roman" w:hAnsi="Times New Roman" w:cs="Times New Roman"/>
        </w:rPr>
      </w:pPr>
    </w:p>
    <w:p w14:paraId="1EE1CA1C" w14:textId="57135DD3" w:rsidR="00257D90" w:rsidRDefault="00257D90" w:rsidP="0071563C">
      <w:pPr>
        <w:spacing w:line="480" w:lineRule="auto"/>
        <w:ind w:firstLine="720"/>
        <w:jc w:val="both"/>
        <w:rPr>
          <w:rFonts w:ascii="Times New Roman" w:hAnsi="Times New Roman" w:cs="Times New Roman"/>
        </w:rPr>
      </w:pPr>
    </w:p>
    <w:p w14:paraId="1D0356B3" w14:textId="2421CBD9" w:rsidR="00257D90" w:rsidRDefault="00257D90">
      <w:pPr>
        <w:rPr>
          <w:rFonts w:ascii="Times New Roman" w:hAnsi="Times New Roman" w:cs="Times New Roman"/>
        </w:rPr>
      </w:pPr>
    </w:p>
    <w:p w14:paraId="3F960DDD" w14:textId="7A9E9C71" w:rsidR="00257D90" w:rsidRDefault="00257D90">
      <w:pPr>
        <w:rPr>
          <w:rFonts w:ascii="Times New Roman" w:hAnsi="Times New Roman" w:cs="Times New Roman"/>
        </w:rPr>
      </w:pPr>
    </w:p>
    <w:p w14:paraId="31E48DFE" w14:textId="28281554" w:rsidR="00257D90" w:rsidRDefault="00257D90">
      <w:pPr>
        <w:rPr>
          <w:rFonts w:ascii="Times New Roman" w:hAnsi="Times New Roman" w:cs="Times New Roman"/>
        </w:rPr>
      </w:pPr>
    </w:p>
    <w:p w14:paraId="24C6F901" w14:textId="004B6BC4" w:rsidR="00257D90" w:rsidRDefault="00257D90">
      <w:pPr>
        <w:rPr>
          <w:rFonts w:ascii="Times New Roman" w:hAnsi="Times New Roman" w:cs="Times New Roman"/>
        </w:rPr>
      </w:pPr>
    </w:p>
    <w:p w14:paraId="6871EDDB" w14:textId="75BED87A" w:rsidR="00257D90" w:rsidRDefault="00257D90">
      <w:pPr>
        <w:rPr>
          <w:rFonts w:ascii="Times New Roman" w:hAnsi="Times New Roman" w:cs="Times New Roman"/>
        </w:rPr>
      </w:pPr>
    </w:p>
    <w:p w14:paraId="3583BA74" w14:textId="1994D0FB" w:rsidR="00257D90" w:rsidRDefault="00257D90">
      <w:pPr>
        <w:rPr>
          <w:rFonts w:ascii="Times New Roman" w:hAnsi="Times New Roman" w:cs="Times New Roman"/>
        </w:rPr>
      </w:pPr>
    </w:p>
    <w:p w14:paraId="7D21E2AE" w14:textId="18022194" w:rsidR="00257D90" w:rsidRDefault="00257D90">
      <w:pPr>
        <w:rPr>
          <w:rFonts w:ascii="Times New Roman" w:hAnsi="Times New Roman" w:cs="Times New Roman"/>
        </w:rPr>
      </w:pPr>
    </w:p>
    <w:p w14:paraId="24CEE1B1" w14:textId="2FB4FC3F" w:rsidR="00257D90" w:rsidRDefault="00257D90">
      <w:pPr>
        <w:rPr>
          <w:rFonts w:ascii="Times New Roman" w:hAnsi="Times New Roman" w:cs="Times New Roman"/>
        </w:rPr>
      </w:pPr>
    </w:p>
    <w:p w14:paraId="4D3DD886" w14:textId="77777777" w:rsidR="00257D90" w:rsidRPr="00060F37" w:rsidRDefault="00257D90">
      <w:pPr>
        <w:rPr>
          <w:rFonts w:ascii="Times New Roman" w:hAnsi="Times New Roman" w:cs="Times New Roman"/>
        </w:rPr>
      </w:pPr>
    </w:p>
    <w:sectPr w:rsidR="00257D90" w:rsidRPr="00060F37" w:rsidSect="002F22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D7BF93" w14:textId="77777777" w:rsidR="0085357C" w:rsidRDefault="0085357C">
      <w:r>
        <w:separator/>
      </w:r>
    </w:p>
  </w:endnote>
  <w:endnote w:type="continuationSeparator" w:id="0">
    <w:p w14:paraId="40E0CF1B" w14:textId="77777777" w:rsidR="0085357C" w:rsidRDefault="00853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642150" w14:textId="77777777" w:rsidR="0085357C" w:rsidRDefault="0085357C">
      <w:r>
        <w:separator/>
      </w:r>
    </w:p>
  </w:footnote>
  <w:footnote w:type="continuationSeparator" w:id="0">
    <w:p w14:paraId="2EC38FCF" w14:textId="77777777" w:rsidR="0085357C" w:rsidRDefault="00853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4058844"/>
      <w:docPartObj>
        <w:docPartGallery w:val="Page Numbers (Top of Page)"/>
        <w:docPartUnique/>
      </w:docPartObj>
    </w:sdtPr>
    <w:sdtEndPr>
      <w:rPr>
        <w:noProof/>
      </w:rPr>
    </w:sdtEndPr>
    <w:sdtContent>
      <w:p w14:paraId="28EB86F9" w14:textId="0ED2AB2A" w:rsidR="0071563C" w:rsidRDefault="002F2205">
        <w:pPr>
          <w:pStyle w:val="Header"/>
          <w:jc w:val="right"/>
        </w:pPr>
        <w:r w:rsidRPr="002F2205">
          <w:rPr>
            <w:rFonts w:ascii="Times New Roman" w:hAnsi="Times New Roman" w:cs="Times New Roman"/>
          </w:rPr>
          <w:t>DISCUSSIONS</w:t>
        </w:r>
        <w:r>
          <w:t xml:space="preserve">                                                                                                                                             </w:t>
        </w:r>
        <w:r w:rsidR="0085357C">
          <w:fldChar w:fldCharType="begin"/>
        </w:r>
        <w:r w:rsidR="0085357C">
          <w:instrText xml:space="preserve"> PAGE   \* MERGEFORMAT </w:instrText>
        </w:r>
        <w:r w:rsidR="0085357C">
          <w:fldChar w:fldCharType="separate"/>
        </w:r>
        <w:r w:rsidR="0085357C">
          <w:rPr>
            <w:noProof/>
          </w:rPr>
          <w:t>2</w:t>
        </w:r>
        <w:r w:rsidR="0085357C">
          <w:rPr>
            <w:noProof/>
          </w:rPr>
          <w:fldChar w:fldCharType="end"/>
        </w:r>
      </w:p>
    </w:sdtContent>
  </w:sdt>
  <w:p w14:paraId="6FFF9D82" w14:textId="77777777" w:rsidR="0071563C" w:rsidRDefault="00715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2038B" w14:textId="4BC94CA3" w:rsidR="0071563C" w:rsidRPr="0071563C" w:rsidRDefault="0085357C">
    <w:pPr>
      <w:pStyle w:val="Header"/>
      <w:rPr>
        <w:rFonts w:ascii="Times New Roman" w:hAnsi="Times New Roman" w:cs="Times New Roman"/>
      </w:rPr>
    </w:pPr>
    <w:r w:rsidRPr="0071563C">
      <w:rPr>
        <w:rFonts w:ascii="Times New Roman" w:hAnsi="Times New Roman" w:cs="Times New Roman"/>
      </w:rPr>
      <w:t xml:space="preserve">Running </w:t>
    </w:r>
    <w:r w:rsidR="002F2205">
      <w:rPr>
        <w:rFonts w:ascii="Times New Roman" w:hAnsi="Times New Roman" w:cs="Times New Roman"/>
      </w:rPr>
      <w:t>H</w:t>
    </w:r>
    <w:r w:rsidRPr="0071563C">
      <w:rPr>
        <w:rFonts w:ascii="Times New Roman" w:hAnsi="Times New Roman" w:cs="Times New Roman"/>
      </w:rPr>
      <w:t xml:space="preserve">ead: </w:t>
    </w:r>
    <w:r w:rsidR="002F2205">
      <w:rPr>
        <w:rFonts w:ascii="Times New Roman" w:hAnsi="Times New Roman" w:cs="Times New Roman"/>
      </w:rPr>
      <w:t>DISCUSSION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AA288B"/>
    <w:multiLevelType w:val="hybridMultilevel"/>
    <w:tmpl w:val="044A0D7C"/>
    <w:lvl w:ilvl="0" w:tplc="62722F94">
      <w:start w:val="1"/>
      <w:numFmt w:val="decimal"/>
      <w:lvlText w:val="%1."/>
      <w:lvlJc w:val="left"/>
      <w:pPr>
        <w:ind w:left="720" w:hanging="360"/>
      </w:pPr>
      <w:rPr>
        <w:rFonts w:hint="default"/>
      </w:rPr>
    </w:lvl>
    <w:lvl w:ilvl="1" w:tplc="941C5DB4" w:tentative="1">
      <w:start w:val="1"/>
      <w:numFmt w:val="lowerLetter"/>
      <w:lvlText w:val="%2."/>
      <w:lvlJc w:val="left"/>
      <w:pPr>
        <w:ind w:left="1440" w:hanging="360"/>
      </w:pPr>
    </w:lvl>
    <w:lvl w:ilvl="2" w:tplc="60169E50" w:tentative="1">
      <w:start w:val="1"/>
      <w:numFmt w:val="lowerRoman"/>
      <w:lvlText w:val="%3."/>
      <w:lvlJc w:val="right"/>
      <w:pPr>
        <w:ind w:left="2160" w:hanging="180"/>
      </w:pPr>
    </w:lvl>
    <w:lvl w:ilvl="3" w:tplc="10DC2A02" w:tentative="1">
      <w:start w:val="1"/>
      <w:numFmt w:val="decimal"/>
      <w:lvlText w:val="%4."/>
      <w:lvlJc w:val="left"/>
      <w:pPr>
        <w:ind w:left="2880" w:hanging="360"/>
      </w:pPr>
    </w:lvl>
    <w:lvl w:ilvl="4" w:tplc="E3720B0C" w:tentative="1">
      <w:start w:val="1"/>
      <w:numFmt w:val="lowerLetter"/>
      <w:lvlText w:val="%5."/>
      <w:lvlJc w:val="left"/>
      <w:pPr>
        <w:ind w:left="3600" w:hanging="360"/>
      </w:pPr>
    </w:lvl>
    <w:lvl w:ilvl="5" w:tplc="18E6B7CA" w:tentative="1">
      <w:start w:val="1"/>
      <w:numFmt w:val="lowerRoman"/>
      <w:lvlText w:val="%6."/>
      <w:lvlJc w:val="right"/>
      <w:pPr>
        <w:ind w:left="4320" w:hanging="180"/>
      </w:pPr>
    </w:lvl>
    <w:lvl w:ilvl="6" w:tplc="3244B77C" w:tentative="1">
      <w:start w:val="1"/>
      <w:numFmt w:val="decimal"/>
      <w:lvlText w:val="%7."/>
      <w:lvlJc w:val="left"/>
      <w:pPr>
        <w:ind w:left="5040" w:hanging="360"/>
      </w:pPr>
    </w:lvl>
    <w:lvl w:ilvl="7" w:tplc="A066166E" w:tentative="1">
      <w:start w:val="1"/>
      <w:numFmt w:val="lowerLetter"/>
      <w:lvlText w:val="%8."/>
      <w:lvlJc w:val="left"/>
      <w:pPr>
        <w:ind w:left="5760" w:hanging="360"/>
      </w:pPr>
    </w:lvl>
    <w:lvl w:ilvl="8" w:tplc="E8327F0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3DA"/>
    <w:rsid w:val="00060F37"/>
    <w:rsid w:val="000613BF"/>
    <w:rsid w:val="0011194F"/>
    <w:rsid w:val="00187317"/>
    <w:rsid w:val="00257D90"/>
    <w:rsid w:val="002D7A48"/>
    <w:rsid w:val="002F2205"/>
    <w:rsid w:val="00317F69"/>
    <w:rsid w:val="00347EDA"/>
    <w:rsid w:val="00365316"/>
    <w:rsid w:val="004646CB"/>
    <w:rsid w:val="004A233E"/>
    <w:rsid w:val="00670A71"/>
    <w:rsid w:val="006803D4"/>
    <w:rsid w:val="00697F60"/>
    <w:rsid w:val="006E67D5"/>
    <w:rsid w:val="0071563C"/>
    <w:rsid w:val="007D53DA"/>
    <w:rsid w:val="0085357C"/>
    <w:rsid w:val="00961D48"/>
    <w:rsid w:val="00A37E3E"/>
    <w:rsid w:val="00A65502"/>
    <w:rsid w:val="00A82C98"/>
    <w:rsid w:val="00B61B48"/>
    <w:rsid w:val="00BA4C4B"/>
    <w:rsid w:val="00BD6CEB"/>
    <w:rsid w:val="00CE502E"/>
    <w:rsid w:val="00E13102"/>
    <w:rsid w:val="00EA0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D9F53"/>
  <w15:chartTrackingRefBased/>
  <w15:docId w15:val="{9AA363CE-E590-44C7-9D23-BC4AB65D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502"/>
    <w:pPr>
      <w:spacing w:after="0" w:line="240" w:lineRule="auto"/>
    </w:pPr>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F37"/>
    <w:pPr>
      <w:ind w:left="720"/>
      <w:contextualSpacing/>
    </w:pPr>
  </w:style>
  <w:style w:type="paragraph" w:styleId="Header">
    <w:name w:val="header"/>
    <w:basedOn w:val="Normal"/>
    <w:link w:val="HeaderChar"/>
    <w:uiPriority w:val="99"/>
    <w:unhideWhenUsed/>
    <w:rsid w:val="0071563C"/>
    <w:pPr>
      <w:tabs>
        <w:tab w:val="center" w:pos="4680"/>
        <w:tab w:val="right" w:pos="9360"/>
      </w:tabs>
    </w:pPr>
  </w:style>
  <w:style w:type="character" w:customStyle="1" w:styleId="HeaderChar">
    <w:name w:val="Header Char"/>
    <w:basedOn w:val="DefaultParagraphFont"/>
    <w:link w:val="Header"/>
    <w:uiPriority w:val="99"/>
    <w:rsid w:val="0071563C"/>
    <w:rPr>
      <w:rFonts w:asciiTheme="minorHAnsi" w:hAnsiTheme="minorHAnsi"/>
      <w:sz w:val="24"/>
      <w:szCs w:val="24"/>
    </w:rPr>
  </w:style>
  <w:style w:type="paragraph" w:styleId="Footer">
    <w:name w:val="footer"/>
    <w:basedOn w:val="Normal"/>
    <w:link w:val="FooterChar"/>
    <w:uiPriority w:val="99"/>
    <w:unhideWhenUsed/>
    <w:rsid w:val="0071563C"/>
    <w:pPr>
      <w:tabs>
        <w:tab w:val="center" w:pos="4680"/>
        <w:tab w:val="right" w:pos="9360"/>
      </w:tabs>
    </w:pPr>
  </w:style>
  <w:style w:type="character" w:customStyle="1" w:styleId="FooterChar">
    <w:name w:val="Footer Char"/>
    <w:basedOn w:val="DefaultParagraphFont"/>
    <w:link w:val="Footer"/>
    <w:uiPriority w:val="99"/>
    <w:rsid w:val="0071563C"/>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2020-11-21T10:10:00Z</dcterms:created>
  <dcterms:modified xsi:type="dcterms:W3CDTF">2020-11-21T10:10:00Z</dcterms:modified>
</cp:coreProperties>
</file>